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9999"/>
          <w:sz w:val="36"/>
          <w:szCs w:val="36"/>
        </w:rPr>
      </w:pPr>
      <w:r w:rsidDel="00000000" w:rsidR="00000000" w:rsidRPr="00000000">
        <w:rPr>
          <w:color w:val="999999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3681413</wp:posOffset>
            </wp:positionH>
            <wp:positionV relativeFrom="margin">
              <wp:posOffset>0</wp:posOffset>
            </wp:positionV>
            <wp:extent cx="2066925" cy="2066925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999999"/>
          <w:sz w:val="36"/>
          <w:szCs w:val="36"/>
          <w:rtl w:val="0"/>
        </w:rPr>
        <w:t xml:space="preserve">Lebenslauf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Prinz, Enzo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Adresse:</w:t>
        <w:tab/>
        <w:t xml:space="preserve">Musterstraße 1, 12345 Berlin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Telefon:</w:t>
        <w:tab/>
        <w:t xml:space="preserve">+49 176 123 56 78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Mail:</w:t>
        <w:tab/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enzo.prinz@mail.com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Ausbildung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10/2015 - 03/2017</w:t>
        <w:tab/>
        <w:tab/>
        <w:t xml:space="preserve">Industrial Sales and Innovation Management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HTW Berlin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Thesis:</w:t>
      </w:r>
      <w:r w:rsidDel="00000000" w:rsidR="00000000" w:rsidRPr="00000000">
        <w:rPr>
          <w:rtl w:val="0"/>
        </w:rPr>
        <w:t xml:space="preserve"> Suchmaschinenmarketing - Entwicklung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und Umsetzung eines Konzeptes für einen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nachhaltigen Beherbergungsbetrieb durch SEO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  <w:t xml:space="preserve">10/2012 - 09/2015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Betriebswirtschaftslehre (Bachelor)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BTH Berlin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Schwerpunkt: Marketing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 xml:space="preserve">09/2006 - 06/2012</w:t>
        <w:tab/>
        <w:tab/>
        <w:t xml:space="preserve">Abitur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XYZ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Gymnasium, Berlin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Praxiserfahrung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2022 - heute</w:t>
        <w:tab/>
        <w:tab/>
        <w:tab/>
      </w:r>
      <w:r w:rsidDel="00000000" w:rsidR="00000000" w:rsidRPr="00000000">
        <w:rPr>
          <w:b w:val="1"/>
          <w:rtl w:val="0"/>
        </w:rPr>
        <w:t xml:space="preserve">Head of Marketing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Erstellung Marketing Kalender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Definieren der Marketing Strategie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Überwachung der Marketing Ziele und Einhaltung der KPIs (Controlling)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SEO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Stetige Weiterentwicklung von UX und UI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Reporting an CEO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Führung des Marketing Teams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Kommunikation und Steuerung von externen Dienstleistern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04/2017 - 2022</w:t>
      </w:r>
      <w:r w:rsidDel="00000000" w:rsidR="00000000" w:rsidRPr="00000000">
        <w:rPr>
          <w:b w:val="1"/>
          <w:rtl w:val="0"/>
        </w:rPr>
        <w:tab/>
        <w:tab/>
        <w:t xml:space="preserve">SEO Manager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5040" w:hanging="360"/>
      </w:pPr>
      <w:r w:rsidDel="00000000" w:rsidR="00000000" w:rsidRPr="00000000">
        <w:rPr>
          <w:rtl w:val="0"/>
        </w:rPr>
        <w:t xml:space="preserve">inhaltliche, technische und strukturelle Optimierung der Webseiten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Conversion-Optimierung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A/B-Tests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Wettbewerberanalysen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Trends-Analysen und kontinuierliche Beobachtung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Reporting (Datenvisualisierung und Präsentationen)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11/2016 - 04/2017</w:t>
        <w:tab/>
        <w:tab/>
      </w:r>
      <w:r w:rsidDel="00000000" w:rsidR="00000000" w:rsidRPr="00000000">
        <w:rPr>
          <w:b w:val="1"/>
          <w:rtl w:val="0"/>
        </w:rPr>
        <w:t xml:space="preserve">Werkstudent Online Marketing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 für Website und alle vorhandenen Social Media Kanäle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Trends-Recherche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Erstellung von Tabellen und Präsentationen mit Google Tools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10/2015 - 10/2016</w:t>
        <w:tab/>
        <w:tab/>
      </w:r>
      <w:r w:rsidDel="00000000" w:rsidR="00000000" w:rsidRPr="00000000">
        <w:rPr>
          <w:b w:val="1"/>
          <w:rtl w:val="0"/>
        </w:rPr>
        <w:t xml:space="preserve">Selbstständigkeit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Gründung von zwei Kapitalgesellschaften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E-Commerce:</w:t>
      </w:r>
      <w:r w:rsidDel="00000000" w:rsidR="00000000" w:rsidRPr="00000000">
        <w:rPr>
          <w:rtl w:val="0"/>
        </w:rPr>
        <w:t xml:space="preserve"> Weltweiter Verkauf von diversen Produkten über unternehmerischen Onlineshop und anderen Plattformen wie Amazon, ebay, etsy, Hood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Verhandlungs Beziehungen in B2B und B2C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Kunden- und Reputationsmanagement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Website-Erstellung mit WordPress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Suchmaschinenmarketing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Social-Media-Marketing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Content-Erstellung:</w:t>
      </w:r>
      <w:r w:rsidDel="00000000" w:rsidR="00000000" w:rsidRPr="00000000">
        <w:rPr>
          <w:rtl w:val="0"/>
        </w:rPr>
        <w:t xml:space="preserve"> 2D-Grafiken, Kurzvideos, Blogartikel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Entwicklung und Umsetzung von Online-Werbemaßnahmen (Google-, Instagram- und Facebook-Ads)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Qualifikationen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2022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SEO-/SEA-Manager (IHK),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Industrie- und Handelskammer zu Köln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2022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Google Zertifikat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Online Kurs: Grundlagen des Marketings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2017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Master of Arts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HTW Berlin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2015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Bachelor of Arts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BTH Berlin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seit 2008</w:t>
        <w:tab/>
        <w:tab/>
        <w:tab/>
      </w:r>
      <w:r w:rsidDel="00000000" w:rsidR="00000000" w:rsidRPr="00000000">
        <w:rPr>
          <w:b w:val="1"/>
          <w:rtl w:val="0"/>
        </w:rPr>
        <w:t xml:space="preserve">Ehrenamt: Schiedsrichter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Berliner Fussballverband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Kenntnisse und Fähigkeiten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ab/>
        <w:tab/>
        <w:t xml:space="preserve">Fremdsprachen</w:t>
        <w:tab/>
        <w:tab/>
      </w:r>
      <w:r w:rsidDel="00000000" w:rsidR="00000000" w:rsidRPr="00000000">
        <w:rPr>
          <w:rtl w:val="0"/>
        </w:rPr>
        <w:t xml:space="preserve">Englisch (Verhandlungssicher)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Französisch (Grundkenntnisse)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Computerkenntnisse</w:t>
        <w:tab/>
        <w:t xml:space="preserve">MS Office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Word, Excel, Powerpoint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Social Media Tools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Facebook, Instagram, Youtube, Twitter, TikTok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Google Tools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Search Console, Analytics, Ads, Data Studio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und die gängigen Werkzeuge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Content-Management-Systeme (CMS)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WordPress, Shopify, Gambio, Shopware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SEO-Tools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Sistrix, Seobility, Semrush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Design- und Management-Tools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Figma, Canva, Mojo, Trello, Miro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Online-Werbung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Google Ads, Meta Ads (Instagram, Facebook)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Interessen und Hobbys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ab/>
        <w:tab/>
        <w:t xml:space="preserve">Interessen</w:t>
        <w:tab/>
        <w:tab/>
        <w:tab/>
      </w:r>
      <w:r w:rsidDel="00000000" w:rsidR="00000000" w:rsidRPr="00000000">
        <w:rPr>
          <w:rtl w:val="0"/>
        </w:rPr>
        <w:t xml:space="preserve">Psychologie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Hobbys</w:t>
        <w:tab/>
        <w:tab/>
        <w:tab/>
      </w:r>
      <w:r w:rsidDel="00000000" w:rsidR="00000000" w:rsidRPr="00000000">
        <w:rPr>
          <w:rtl w:val="0"/>
        </w:rPr>
        <w:t xml:space="preserve">Joggen, Schwimmen, Lesen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Berlin, den 01.01.20xx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E.Prinz </w:t>
      </w:r>
      <w:r w:rsidDel="00000000" w:rsidR="00000000" w:rsidRPr="00000000">
        <w:rPr>
          <w:rtl w:val="0"/>
        </w:rPr>
        <w:t xml:space="preserve">(ggf. elektronisch)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nzo.prinz@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